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8FB" w:rsidRDefault="003F7290" w:rsidP="008D09CA">
      <w:pPr>
        <w:jc w:val="right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598420" cy="685800"/>
            <wp:effectExtent l="0" t="0" r="0" b="0"/>
            <wp:docPr id="1" name="Picture 1" descr="National Pla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Plast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9CA" w:rsidRPr="008D09CA">
        <w:rPr>
          <w:b/>
          <w:sz w:val="32"/>
          <w:szCs w:val="32"/>
        </w:rPr>
        <w:t>Return of Goods Form</w:t>
      </w:r>
    </w:p>
    <w:p w:rsidR="008D09CA" w:rsidRPr="003F7290" w:rsidRDefault="008D09CA" w:rsidP="008D09CA">
      <w:pPr>
        <w:jc w:val="both"/>
      </w:pPr>
      <w:r w:rsidRPr="003F7290">
        <w:t xml:space="preserve">Please send back this completed form along with all items you wish to return for a refund. You have up to 30 days from the delivery to return any unused, unmodified or unwanted items. They can only be returned if fit for re sale. </w:t>
      </w:r>
      <w:r w:rsidR="00627261" w:rsidRPr="00627261">
        <w:t>Orders returned within 14 days of receipt will be fully refunded. Order returned between 15 and 30 days of receipt will be subject to a 20% handling charge to cover re-stocking costs.</w:t>
      </w:r>
      <w:bookmarkStart w:id="0" w:name="_GoBack"/>
      <w:bookmarkEnd w:id="0"/>
    </w:p>
    <w:p w:rsidR="008D09CA" w:rsidRPr="003F7290" w:rsidRDefault="008D09CA" w:rsidP="008D09CA">
      <w:pPr>
        <w:jc w:val="both"/>
        <w:rPr>
          <w:b/>
        </w:rPr>
      </w:pPr>
      <w:r w:rsidRPr="003F7290">
        <w:rPr>
          <w:b/>
        </w:rPr>
        <w:t>Order Number____________</w:t>
      </w:r>
      <w:r w:rsidR="003F7290" w:rsidRPr="003F7290">
        <w:rPr>
          <w:b/>
        </w:rPr>
        <w:t xml:space="preserve"> Name on Order_____________</w:t>
      </w:r>
      <w:proofErr w:type="gramStart"/>
      <w:r w:rsidR="003F7290" w:rsidRPr="003F7290">
        <w:rPr>
          <w:b/>
        </w:rPr>
        <w:t xml:space="preserve">_ </w:t>
      </w:r>
      <w:r w:rsidRPr="003F7290">
        <w:rPr>
          <w:b/>
        </w:rPr>
        <w:t xml:space="preserve"> Delivery</w:t>
      </w:r>
      <w:proofErr w:type="gramEnd"/>
      <w:r w:rsidRPr="003F7290">
        <w:rPr>
          <w:b/>
        </w:rPr>
        <w:t xml:space="preserve"> Date</w:t>
      </w:r>
      <w:r w:rsidR="003F7290" w:rsidRPr="003F7290">
        <w:rPr>
          <w:b/>
        </w:rPr>
        <w:t>___________</w:t>
      </w:r>
    </w:p>
    <w:tbl>
      <w:tblPr>
        <w:tblW w:w="9051" w:type="dxa"/>
        <w:tblLook w:val="04A0" w:firstRow="1" w:lastRow="0" w:firstColumn="1" w:lastColumn="0" w:noHBand="0" w:noVBand="1"/>
      </w:tblPr>
      <w:tblGrid>
        <w:gridCol w:w="1693"/>
        <w:gridCol w:w="1941"/>
        <w:gridCol w:w="2349"/>
        <w:gridCol w:w="1127"/>
        <w:gridCol w:w="1941"/>
      </w:tblGrid>
      <w:tr w:rsidR="003F7290" w:rsidRPr="008D09CA" w:rsidTr="003F7290">
        <w:trPr>
          <w:trHeight w:val="68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Product Code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Product Name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Product Condition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Quantity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290" w:rsidRPr="008D09CA" w:rsidRDefault="003F7290" w:rsidP="003F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Notes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7290" w:rsidRPr="008D09CA" w:rsidTr="008D09CA">
        <w:trPr>
          <w:trHeight w:val="29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90" w:rsidRPr="008D09CA" w:rsidRDefault="003F7290" w:rsidP="003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0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8D09CA" w:rsidRPr="008D09CA" w:rsidRDefault="008D09CA" w:rsidP="008D09CA">
      <w:pPr>
        <w:rPr>
          <w:sz w:val="24"/>
          <w:szCs w:val="24"/>
        </w:rPr>
      </w:pPr>
      <w:r w:rsidRPr="003F7290">
        <w:rPr>
          <w:b/>
        </w:rPr>
        <w:t>Reason for the Return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9CA" w:rsidRPr="003F7290" w:rsidRDefault="003F7290">
      <w:r w:rsidRPr="003F7290">
        <w:rPr>
          <w:b/>
        </w:rPr>
        <w:lastRenderedPageBreak/>
        <w:t>Signature</w:t>
      </w:r>
      <w:r w:rsidRPr="003F7290">
        <w:t xml:space="preserve">______________________ </w:t>
      </w:r>
      <w:r w:rsidRPr="003F7290">
        <w:rPr>
          <w:b/>
        </w:rPr>
        <w:t>Date</w:t>
      </w:r>
      <w:r w:rsidRPr="003F7290">
        <w:t>________________________</w:t>
      </w:r>
    </w:p>
    <w:sectPr w:rsidR="008D09CA" w:rsidRPr="003F7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CA"/>
    <w:rsid w:val="002F6915"/>
    <w:rsid w:val="003037C6"/>
    <w:rsid w:val="003F7290"/>
    <w:rsid w:val="00450958"/>
    <w:rsid w:val="005B218A"/>
    <w:rsid w:val="005C4722"/>
    <w:rsid w:val="00627261"/>
    <w:rsid w:val="006662D2"/>
    <w:rsid w:val="006E480A"/>
    <w:rsid w:val="007E7E7C"/>
    <w:rsid w:val="008D09CA"/>
    <w:rsid w:val="00AE28F7"/>
    <w:rsid w:val="00E6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B0A0"/>
  <w15:chartTrackingRefBased/>
  <w15:docId w15:val="{3A792202-920B-41FC-9DB7-EFEE3612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Furnell</dc:creator>
  <cp:keywords/>
  <dc:description/>
  <cp:lastModifiedBy>Kate Furnell</cp:lastModifiedBy>
  <cp:revision>2</cp:revision>
  <cp:lastPrinted>2019-02-15T15:37:00Z</cp:lastPrinted>
  <dcterms:created xsi:type="dcterms:W3CDTF">2019-02-15T15:19:00Z</dcterms:created>
  <dcterms:modified xsi:type="dcterms:W3CDTF">2019-02-15T17:04:00Z</dcterms:modified>
</cp:coreProperties>
</file>